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7E6E6" w:themeColor="background2"/>
  <w:body>
    <w:p w:rsidR="004B027F" w:rsidRDefault="00EF6783" w:rsidP="00EF6783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n-GB"/>
        </w:rPr>
        <w:drawing>
          <wp:inline distT="0" distB="0" distL="0" distR="0">
            <wp:extent cx="5575300" cy="163195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lbooth Supper club (003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5300" cy="163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6217" w:rsidRDefault="00D56217">
      <w:pPr>
        <w:rPr>
          <w:b/>
          <w:sz w:val="36"/>
          <w:szCs w:val="36"/>
        </w:rPr>
      </w:pPr>
    </w:p>
    <w:p w:rsidR="0070079E" w:rsidRPr="0070079E" w:rsidRDefault="0070079E" w:rsidP="00EF6783">
      <w:pPr>
        <w:rPr>
          <w:rFonts w:ascii="Garamond" w:hAnsi="Garamond"/>
          <w:b/>
          <w:sz w:val="24"/>
          <w:szCs w:val="24"/>
        </w:rPr>
      </w:pPr>
      <w:r w:rsidRPr="0070079E">
        <w:rPr>
          <w:rFonts w:ascii="Garamond" w:hAnsi="Garamond"/>
          <w:b/>
          <w:sz w:val="24"/>
          <w:szCs w:val="24"/>
        </w:rPr>
        <w:t>.</w:t>
      </w:r>
    </w:p>
    <w:p w:rsidR="00AF5471" w:rsidRPr="0037780A" w:rsidRDefault="00AF5471">
      <w:pPr>
        <w:rPr>
          <w:rFonts w:ascii="Garamond" w:hAnsi="Garamond"/>
          <w:b/>
          <w:sz w:val="36"/>
          <w:szCs w:val="36"/>
        </w:rPr>
      </w:pPr>
    </w:p>
    <w:p w:rsidR="00AF5471" w:rsidRPr="0037780A" w:rsidRDefault="008E1686">
      <w:pPr>
        <w:pBdr>
          <w:bottom w:val="single" w:sz="6" w:space="1" w:color="auto"/>
        </w:pBd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Welcome drink / snack</w:t>
      </w:r>
    </w:p>
    <w:p w:rsidR="001A00D7" w:rsidRPr="00C73121" w:rsidRDefault="00C73121">
      <w:pPr>
        <w:pBdr>
          <w:bottom w:val="single" w:sz="6" w:space="1" w:color="auto"/>
        </w:pBdr>
        <w:rPr>
          <w:rFonts w:ascii="Garamond" w:hAnsi="Garamond"/>
          <w:sz w:val="20"/>
          <w:szCs w:val="20"/>
          <w:lang w:val="fr-FR"/>
        </w:rPr>
      </w:pPr>
      <w:r>
        <w:rPr>
          <w:rFonts w:ascii="Garamond" w:hAnsi="Garamond"/>
          <w:sz w:val="20"/>
          <w:szCs w:val="20"/>
        </w:rPr>
        <w:tab/>
      </w:r>
    </w:p>
    <w:p w:rsidR="007B6771" w:rsidRDefault="007B6771" w:rsidP="00631DFD">
      <w:pPr>
        <w:rPr>
          <w:rFonts w:ascii="Garamond" w:hAnsi="Garamond"/>
          <w:sz w:val="28"/>
          <w:szCs w:val="28"/>
        </w:rPr>
      </w:pPr>
    </w:p>
    <w:p w:rsidR="0070079E" w:rsidRDefault="0070079E" w:rsidP="00631DFD">
      <w:pPr>
        <w:rPr>
          <w:rFonts w:ascii="Garamond" w:hAnsi="Garamond"/>
          <w:sz w:val="28"/>
          <w:szCs w:val="28"/>
        </w:rPr>
      </w:pPr>
    </w:p>
    <w:p w:rsidR="00631DFD" w:rsidRPr="0037780A" w:rsidRDefault="00210BC9" w:rsidP="00631DFD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Homemade fried gnocchi / wild garlic pesto / </w:t>
      </w:r>
      <w:proofErr w:type="spellStart"/>
      <w:r>
        <w:rPr>
          <w:rFonts w:ascii="Garamond" w:hAnsi="Garamond"/>
          <w:sz w:val="28"/>
          <w:szCs w:val="28"/>
        </w:rPr>
        <w:t>pangrattato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</w:p>
    <w:p w:rsidR="00631DFD" w:rsidRPr="0070079E" w:rsidRDefault="00AF5471" w:rsidP="00631DFD">
      <w:pPr>
        <w:pBdr>
          <w:bottom w:val="single" w:sz="6" w:space="1" w:color="auto"/>
        </w:pBdr>
        <w:rPr>
          <w:rFonts w:ascii="Garamond" w:hAnsi="Garamond"/>
          <w:sz w:val="20"/>
          <w:szCs w:val="20"/>
          <w:lang w:val="fr-FR"/>
        </w:rPr>
      </w:pPr>
      <w:r w:rsidRPr="0037780A">
        <w:rPr>
          <w:rFonts w:ascii="Garamond" w:hAnsi="Garamond"/>
          <w:sz w:val="28"/>
          <w:szCs w:val="28"/>
        </w:rPr>
        <w:tab/>
      </w:r>
    </w:p>
    <w:p w:rsidR="00631DFD" w:rsidRDefault="00631DFD" w:rsidP="00631DFD">
      <w:pPr>
        <w:rPr>
          <w:rFonts w:ascii="Garamond" w:hAnsi="Garamond"/>
          <w:sz w:val="28"/>
          <w:szCs w:val="28"/>
        </w:rPr>
      </w:pPr>
    </w:p>
    <w:p w:rsidR="0070079E" w:rsidRPr="0037780A" w:rsidRDefault="0070079E" w:rsidP="00631DFD">
      <w:pPr>
        <w:rPr>
          <w:rFonts w:ascii="Garamond" w:hAnsi="Garamond"/>
          <w:sz w:val="28"/>
          <w:szCs w:val="28"/>
        </w:rPr>
      </w:pPr>
    </w:p>
    <w:p w:rsidR="00B74383" w:rsidRDefault="00DD4784" w:rsidP="00631DFD">
      <w:pPr>
        <w:pBdr>
          <w:bottom w:val="single" w:sz="6" w:space="1" w:color="auto"/>
        </w:pBd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Roast chicken supreme*/ tarragon cream sauce / </w:t>
      </w:r>
      <w:proofErr w:type="spellStart"/>
      <w:r>
        <w:rPr>
          <w:rFonts w:ascii="Garamond" w:hAnsi="Garamond"/>
          <w:sz w:val="28"/>
          <w:szCs w:val="28"/>
        </w:rPr>
        <w:t>pomme</w:t>
      </w:r>
      <w:proofErr w:type="spellEnd"/>
      <w:r>
        <w:rPr>
          <w:rFonts w:ascii="Garamond" w:hAnsi="Garamond"/>
          <w:sz w:val="28"/>
          <w:szCs w:val="28"/>
        </w:rPr>
        <w:t xml:space="preserve"> puree / green salad</w:t>
      </w:r>
    </w:p>
    <w:p w:rsidR="00DD4784" w:rsidRPr="00DD4784" w:rsidRDefault="00DD4784" w:rsidP="00DD4784">
      <w:pPr>
        <w:pBdr>
          <w:bottom w:val="single" w:sz="6" w:space="1" w:color="auto"/>
        </w:pBdr>
        <w:rPr>
          <w:rFonts w:ascii="Garamond" w:hAnsi="Garamond"/>
          <w:sz w:val="20"/>
          <w:szCs w:val="20"/>
        </w:rPr>
      </w:pPr>
      <w:r w:rsidRPr="00DD4784">
        <w:rPr>
          <w:rFonts w:ascii="Garamond" w:hAnsi="Garamond"/>
          <w:sz w:val="20"/>
          <w:szCs w:val="20"/>
        </w:rPr>
        <w:t xml:space="preserve">*vegetarian option – grilled </w:t>
      </w:r>
      <w:proofErr w:type="spellStart"/>
      <w:r w:rsidRPr="00DD4784">
        <w:rPr>
          <w:rFonts w:ascii="Garamond" w:hAnsi="Garamond"/>
          <w:sz w:val="20"/>
          <w:szCs w:val="20"/>
        </w:rPr>
        <w:t>hispi</w:t>
      </w:r>
      <w:proofErr w:type="spellEnd"/>
      <w:r w:rsidRPr="00DD4784">
        <w:rPr>
          <w:rFonts w:ascii="Garamond" w:hAnsi="Garamond"/>
          <w:sz w:val="20"/>
          <w:szCs w:val="20"/>
        </w:rPr>
        <w:t xml:space="preserve"> cabbage</w:t>
      </w:r>
    </w:p>
    <w:p w:rsidR="00631DFD" w:rsidRDefault="00AF5471" w:rsidP="00C04306">
      <w:pPr>
        <w:pBdr>
          <w:bottom w:val="single" w:sz="6" w:space="1" w:color="auto"/>
        </w:pBdr>
        <w:rPr>
          <w:rFonts w:ascii="Garamond" w:hAnsi="Garamond"/>
          <w:sz w:val="28"/>
          <w:szCs w:val="28"/>
        </w:rPr>
      </w:pPr>
      <w:r w:rsidRPr="0037780A">
        <w:rPr>
          <w:rFonts w:ascii="Garamond" w:hAnsi="Garamond"/>
          <w:sz w:val="28"/>
          <w:szCs w:val="28"/>
        </w:rPr>
        <w:t xml:space="preserve"> </w:t>
      </w:r>
      <w:r w:rsidRPr="0037780A">
        <w:rPr>
          <w:rFonts w:ascii="Garamond" w:hAnsi="Garamond"/>
          <w:sz w:val="28"/>
          <w:szCs w:val="28"/>
        </w:rPr>
        <w:tab/>
      </w:r>
    </w:p>
    <w:p w:rsidR="0070079E" w:rsidRDefault="0070079E" w:rsidP="00631DFD">
      <w:pPr>
        <w:rPr>
          <w:rFonts w:ascii="Garamond" w:hAnsi="Garamond"/>
          <w:sz w:val="28"/>
          <w:szCs w:val="28"/>
        </w:rPr>
      </w:pPr>
    </w:p>
    <w:p w:rsidR="00C04306" w:rsidRPr="0037780A" w:rsidRDefault="00C04306" w:rsidP="00631DFD">
      <w:pPr>
        <w:rPr>
          <w:rFonts w:ascii="Garamond" w:hAnsi="Garamond"/>
          <w:sz w:val="28"/>
          <w:szCs w:val="28"/>
        </w:rPr>
      </w:pPr>
      <w:bookmarkStart w:id="0" w:name="_GoBack"/>
      <w:bookmarkEnd w:id="0"/>
    </w:p>
    <w:p w:rsidR="00631DFD" w:rsidRPr="0037780A" w:rsidRDefault="00DD4784" w:rsidP="00631DFD">
      <w:pPr>
        <w:pBdr>
          <w:bottom w:val="single" w:sz="6" w:space="1" w:color="auto"/>
        </w:pBd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Rhubarb Eton mess</w:t>
      </w:r>
    </w:p>
    <w:p w:rsidR="00631DFD" w:rsidRPr="0037780A" w:rsidRDefault="00AF5471" w:rsidP="00631DFD">
      <w:pPr>
        <w:pBdr>
          <w:bottom w:val="single" w:sz="6" w:space="1" w:color="auto"/>
        </w:pBdr>
        <w:rPr>
          <w:rFonts w:ascii="Garamond" w:hAnsi="Garamond"/>
          <w:sz w:val="20"/>
          <w:szCs w:val="20"/>
        </w:rPr>
      </w:pPr>
      <w:r w:rsidRPr="0037780A">
        <w:rPr>
          <w:rFonts w:ascii="Garamond" w:hAnsi="Garamond"/>
          <w:sz w:val="28"/>
          <w:szCs w:val="28"/>
        </w:rPr>
        <w:tab/>
      </w:r>
    </w:p>
    <w:p w:rsidR="00D56217" w:rsidRPr="0037780A" w:rsidRDefault="00D56217" w:rsidP="00631DFD">
      <w:pPr>
        <w:rPr>
          <w:rFonts w:ascii="Garamond" w:hAnsi="Garamond"/>
          <w:b/>
          <w:sz w:val="28"/>
          <w:szCs w:val="28"/>
        </w:rPr>
      </w:pPr>
    </w:p>
    <w:p w:rsidR="0034245A" w:rsidRDefault="0034245A" w:rsidP="00631DFD">
      <w:pPr>
        <w:rPr>
          <w:rFonts w:ascii="Garamond" w:hAnsi="Garamond"/>
          <w:i/>
          <w:sz w:val="24"/>
          <w:szCs w:val="24"/>
        </w:rPr>
      </w:pPr>
    </w:p>
    <w:p w:rsidR="00EF6783" w:rsidRDefault="00EF6783" w:rsidP="00631DFD">
      <w:pPr>
        <w:rPr>
          <w:rFonts w:ascii="Garamond" w:hAnsi="Garamond"/>
          <w:b/>
          <w:i/>
          <w:sz w:val="24"/>
          <w:szCs w:val="24"/>
        </w:rPr>
      </w:pPr>
      <w:r w:rsidRPr="0070079E">
        <w:rPr>
          <w:rFonts w:ascii="Garamond" w:hAnsi="Garamond"/>
          <w:b/>
          <w:i/>
          <w:sz w:val="24"/>
          <w:szCs w:val="24"/>
        </w:rPr>
        <w:t xml:space="preserve">Tolbooth Supper Club is proud to support local and independent producers and suppliers. The fruit and veg on tonight’s menu was supplied by </w:t>
      </w:r>
      <w:r w:rsidR="008C6AC8" w:rsidRPr="0070079E">
        <w:rPr>
          <w:rFonts w:ascii="Garamond" w:hAnsi="Garamond"/>
          <w:b/>
          <w:i/>
          <w:sz w:val="24"/>
          <w:szCs w:val="24"/>
        </w:rPr>
        <w:t>Ginger Roots on Port S</w:t>
      </w:r>
      <w:r w:rsidRPr="0070079E">
        <w:rPr>
          <w:rFonts w:ascii="Garamond" w:hAnsi="Garamond"/>
          <w:b/>
          <w:i/>
          <w:sz w:val="24"/>
          <w:szCs w:val="24"/>
        </w:rPr>
        <w:t xml:space="preserve">treet and </w:t>
      </w:r>
      <w:r w:rsidR="0034245A" w:rsidRPr="0070079E">
        <w:rPr>
          <w:rFonts w:ascii="Garamond" w:hAnsi="Garamond"/>
          <w:b/>
          <w:i/>
          <w:sz w:val="24"/>
          <w:szCs w:val="24"/>
        </w:rPr>
        <w:t xml:space="preserve">is, where possible, grown in Scotland </w:t>
      </w:r>
      <w:r w:rsidR="008C6AC8" w:rsidRPr="0070079E">
        <w:rPr>
          <w:rFonts w:ascii="Garamond" w:hAnsi="Garamond"/>
          <w:b/>
          <w:i/>
          <w:sz w:val="24"/>
          <w:szCs w:val="24"/>
        </w:rPr>
        <w:t xml:space="preserve">and our butcher is </w:t>
      </w:r>
      <w:proofErr w:type="spellStart"/>
      <w:r w:rsidR="0037780A" w:rsidRPr="0070079E">
        <w:rPr>
          <w:rFonts w:ascii="Garamond" w:hAnsi="Garamond"/>
          <w:b/>
          <w:i/>
          <w:sz w:val="24"/>
          <w:szCs w:val="24"/>
        </w:rPr>
        <w:t>Campbells</w:t>
      </w:r>
      <w:proofErr w:type="spellEnd"/>
      <w:r w:rsidR="0037780A" w:rsidRPr="0070079E">
        <w:rPr>
          <w:rFonts w:ascii="Garamond" w:hAnsi="Garamond"/>
          <w:b/>
          <w:i/>
          <w:sz w:val="24"/>
          <w:szCs w:val="24"/>
        </w:rPr>
        <w:t xml:space="preserve"> of Edinburgh</w:t>
      </w:r>
      <w:r w:rsidR="008F7EF6" w:rsidRPr="0070079E">
        <w:rPr>
          <w:rFonts w:ascii="Garamond" w:hAnsi="Garamond"/>
          <w:b/>
          <w:i/>
          <w:sz w:val="24"/>
          <w:szCs w:val="24"/>
        </w:rPr>
        <w:t>, who have supplied the best</w:t>
      </w:r>
      <w:r w:rsidR="0037780A" w:rsidRPr="0070079E">
        <w:rPr>
          <w:rFonts w:ascii="Garamond" w:hAnsi="Garamond"/>
          <w:b/>
          <w:i/>
          <w:sz w:val="24"/>
          <w:szCs w:val="24"/>
        </w:rPr>
        <w:t xml:space="preserve"> restaurants in the UK for over 100 years.</w:t>
      </w:r>
    </w:p>
    <w:p w:rsidR="00BD52DA" w:rsidRDefault="00BD52DA" w:rsidP="00BD52DA">
      <w:pPr>
        <w:jc w:val="center"/>
        <w:rPr>
          <w:rFonts w:ascii="Garamond" w:hAnsi="Garamond"/>
          <w:b/>
          <w:i/>
          <w:sz w:val="24"/>
          <w:szCs w:val="24"/>
        </w:rPr>
      </w:pPr>
    </w:p>
    <w:p w:rsidR="00BD52DA" w:rsidRPr="0070079E" w:rsidRDefault="00BD52DA" w:rsidP="00BD52DA">
      <w:pPr>
        <w:jc w:val="center"/>
        <w:rPr>
          <w:rFonts w:ascii="Garamond" w:hAnsi="Garamond"/>
          <w:b/>
          <w:i/>
          <w:sz w:val="24"/>
          <w:szCs w:val="24"/>
        </w:rPr>
      </w:pPr>
      <w:r>
        <w:rPr>
          <w:rFonts w:ascii="Garamond" w:hAnsi="Garamond"/>
          <w:b/>
          <w:i/>
          <w:sz w:val="24"/>
          <w:szCs w:val="24"/>
        </w:rPr>
        <w:t>*Unfortunately, we are unable to cater for vegan or gluten free diners at this supper club.*</w:t>
      </w:r>
    </w:p>
    <w:sectPr w:rsidR="00BD52DA" w:rsidRPr="0070079E" w:rsidSect="008A6AB6">
      <w:type w:val="continuous"/>
      <w:pgSz w:w="11905" w:h="16837"/>
      <w:pgMar w:top="856" w:right="408" w:bottom="238" w:left="522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66889"/>
    <w:multiLevelType w:val="hybridMultilevel"/>
    <w:tmpl w:val="5DE0CDA8"/>
    <w:lvl w:ilvl="0" w:tplc="02860754">
      <w:numFmt w:val="bullet"/>
      <w:lvlText w:val="-"/>
      <w:lvlJc w:val="left"/>
      <w:pPr>
        <w:ind w:left="430" w:hanging="360"/>
      </w:pPr>
      <w:rPr>
        <w:rFonts w:ascii="Garamond" w:eastAsiaTheme="minorHAnsi" w:hAnsi="Garamon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fr-FR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27F"/>
    <w:rsid w:val="00053A8A"/>
    <w:rsid w:val="00083EF5"/>
    <w:rsid w:val="000867EB"/>
    <w:rsid w:val="000E0C50"/>
    <w:rsid w:val="001A00D7"/>
    <w:rsid w:val="00210BC9"/>
    <w:rsid w:val="00321368"/>
    <w:rsid w:val="0034245A"/>
    <w:rsid w:val="0037350B"/>
    <w:rsid w:val="0037780A"/>
    <w:rsid w:val="004B027F"/>
    <w:rsid w:val="00501FDD"/>
    <w:rsid w:val="00533AEE"/>
    <w:rsid w:val="00631DFD"/>
    <w:rsid w:val="0068033F"/>
    <w:rsid w:val="006E2917"/>
    <w:rsid w:val="0070079E"/>
    <w:rsid w:val="007B6771"/>
    <w:rsid w:val="007D405E"/>
    <w:rsid w:val="00895D1C"/>
    <w:rsid w:val="008A6AB6"/>
    <w:rsid w:val="008C6AC8"/>
    <w:rsid w:val="008E1686"/>
    <w:rsid w:val="008F7EF6"/>
    <w:rsid w:val="00936E55"/>
    <w:rsid w:val="009B2091"/>
    <w:rsid w:val="00AF5471"/>
    <w:rsid w:val="00B732BA"/>
    <w:rsid w:val="00B74383"/>
    <w:rsid w:val="00BD52DA"/>
    <w:rsid w:val="00C04306"/>
    <w:rsid w:val="00C73121"/>
    <w:rsid w:val="00CA2D1E"/>
    <w:rsid w:val="00D121A8"/>
    <w:rsid w:val="00D2188E"/>
    <w:rsid w:val="00D56217"/>
    <w:rsid w:val="00D87AA0"/>
    <w:rsid w:val="00DD4784"/>
    <w:rsid w:val="00E2183F"/>
    <w:rsid w:val="00E361E4"/>
    <w:rsid w:val="00E52A85"/>
    <w:rsid w:val="00EB07BF"/>
    <w:rsid w:val="00E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4]"/>
    </o:shapedefaults>
    <o:shapelayout v:ext="edit">
      <o:idmap v:ext="edit" data="1"/>
    </o:shapelayout>
  </w:shapeDefaults>
  <w:decimalSymbol w:val="."/>
  <w:listSeparator w:val=","/>
  <w14:docId w14:val="45E1E461"/>
  <w15:chartTrackingRefBased/>
  <w15:docId w15:val="{0022E8A8-E576-43E5-A449-A4FA6D4FB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0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27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E218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D4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Stirling Council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Brolly</dc:creator>
  <cp:keywords/>
  <dc:description/>
  <cp:lastModifiedBy>Kevin Brolly</cp:lastModifiedBy>
  <cp:revision>4</cp:revision>
  <cp:lastPrinted>2024-07-04T20:49:00Z</cp:lastPrinted>
  <dcterms:created xsi:type="dcterms:W3CDTF">2025-01-27T16:45:00Z</dcterms:created>
  <dcterms:modified xsi:type="dcterms:W3CDTF">2025-02-10T16:53:00Z</dcterms:modified>
</cp:coreProperties>
</file>